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38" w:rsidRDefault="00FB6F1A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《幼儿园课程与教学》综合实践课程考核方案</w:t>
      </w:r>
    </w:p>
    <w:p w:rsidR="00FC5638" w:rsidRDefault="00FC5638">
      <w:pPr>
        <w:rPr>
          <w:rFonts w:ascii="宋体" w:hAnsi="宋体"/>
          <w:sz w:val="30"/>
          <w:szCs w:val="30"/>
        </w:rPr>
      </w:pP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根据全国考委</w:t>
      </w:r>
      <w:proofErr w:type="gramStart"/>
      <w:r>
        <w:rPr>
          <w:rFonts w:ascii="宋体" w:hAnsi="宋体" w:hint="eastAsia"/>
          <w:sz w:val="28"/>
          <w:szCs w:val="28"/>
        </w:rPr>
        <w:t>《</w:t>
      </w:r>
      <w:proofErr w:type="gramEnd"/>
      <w:r>
        <w:rPr>
          <w:rFonts w:ascii="宋体" w:hAnsi="宋体" w:hint="eastAsia"/>
          <w:sz w:val="28"/>
          <w:szCs w:val="28"/>
        </w:rPr>
        <w:t>关于修订</w:t>
      </w:r>
      <w:proofErr w:type="gramStart"/>
      <w:r>
        <w:rPr>
          <w:rFonts w:ascii="宋体" w:hAnsi="宋体" w:hint="eastAsia"/>
          <w:sz w:val="28"/>
          <w:szCs w:val="28"/>
        </w:rPr>
        <w:t>《</w:t>
      </w:r>
      <w:proofErr w:type="gramEnd"/>
      <w:r>
        <w:rPr>
          <w:rFonts w:ascii="宋体" w:hAnsi="宋体" w:hint="eastAsia"/>
          <w:sz w:val="28"/>
          <w:szCs w:val="28"/>
        </w:rPr>
        <w:t>高等教育自学考试学前教育专业（专科、独立本科段）考试计划</w:t>
      </w:r>
      <w:proofErr w:type="gramStart"/>
      <w:r>
        <w:rPr>
          <w:rFonts w:ascii="宋体" w:hAnsi="宋体" w:hint="eastAsia"/>
          <w:sz w:val="28"/>
          <w:szCs w:val="28"/>
        </w:rPr>
        <w:t>》</w:t>
      </w:r>
      <w:proofErr w:type="gramEnd"/>
      <w:r>
        <w:rPr>
          <w:rFonts w:ascii="宋体" w:hAnsi="宋体" w:hint="eastAsia"/>
          <w:sz w:val="28"/>
          <w:szCs w:val="28"/>
        </w:rPr>
        <w:t>的通知</w:t>
      </w:r>
      <w:proofErr w:type="gramStart"/>
      <w:r>
        <w:rPr>
          <w:rFonts w:ascii="宋体" w:hAnsi="宋体" w:hint="eastAsia"/>
          <w:sz w:val="28"/>
          <w:szCs w:val="28"/>
        </w:rPr>
        <w:t>》</w:t>
      </w:r>
      <w:proofErr w:type="gramEnd"/>
      <w:r>
        <w:rPr>
          <w:rFonts w:ascii="宋体" w:hAnsi="宋体" w:hint="eastAsia"/>
          <w:sz w:val="28"/>
          <w:szCs w:val="28"/>
        </w:rPr>
        <w:t>（委[2012]4号）以及《关于调整高等教育自学考试学前教育专业实践性环节设置的通知》（考委[2014]4号）文件精神，根据《省招生考试院关于学前教育专业计划调整的通知》（黔招考自〔2017〕13号）的要求，针对本科学前教育专业《幼儿园课程与教学》综合实践课程，考核如下。</w:t>
      </w:r>
    </w:p>
    <w:p w:rsidR="00FC5638" w:rsidRDefault="00FB6F1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一、考核目的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幼儿园课程与教学》是学前教育专业必修课，通过学习学生应能理解幼儿园课程与教学的基本理论知识，并能掌握幼儿园活动设计的基本能力。通过实践训练，学生能结合幼儿园班级实际，捕捉一日生活中儿童学习的兴趣与需要，设计合理的幼儿园主题活动课程，提升其专业实践能力。</w:t>
      </w:r>
    </w:p>
    <w:p w:rsidR="00FC5638" w:rsidRDefault="00FB6F1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二、考核内容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考核内容主要突出幼儿园课程主题活动设计能力。学生能主动关注儿童的日常表现，了解儿童的兴趣、需要、已有经验，在此基础上设计合理科学的幼儿园主题活动，具体如下。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1.能立足先进的幼儿园课程与教学理念，秉持以儿童为主体的课程理念，主动关注儿童的日常表现，了解儿童的兴趣、需要、已有经验，在此基础上进行主题活动设计。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2.能根据幼儿园课程与教学的基本理论，确定适宜的主题目标、</w:t>
      </w:r>
      <w:r>
        <w:rPr>
          <w:rFonts w:ascii="宋体" w:hAnsi="宋体" w:hint="eastAsia"/>
          <w:sz w:val="28"/>
          <w:szCs w:val="28"/>
        </w:rPr>
        <w:lastRenderedPageBreak/>
        <w:t>选择合适的内容、方式方法、整合幼儿园、社区资源，开发和设计主题活动。</w:t>
      </w:r>
    </w:p>
    <w:p w:rsidR="00FC5638" w:rsidRDefault="00FB6F1A">
      <w:p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3.掌握幼儿园主题活动设计的方法，能形成合理完整的活动方案。</w:t>
      </w:r>
    </w:p>
    <w:p w:rsidR="00FC5638" w:rsidRDefault="00FB6F1A">
      <w:pPr>
        <w:rPr>
          <w:rFonts w:ascii="宋体" w:hAnsi="宋体"/>
          <w:b/>
          <w:bCs/>
          <w:color w:val="0C0C0C"/>
          <w:sz w:val="28"/>
          <w:szCs w:val="28"/>
        </w:rPr>
      </w:pPr>
      <w:r>
        <w:rPr>
          <w:rFonts w:ascii="宋体" w:hAnsi="宋体" w:hint="eastAsia"/>
          <w:b/>
          <w:bCs/>
          <w:color w:val="0C0C0C"/>
          <w:sz w:val="28"/>
          <w:szCs w:val="28"/>
        </w:rPr>
        <w:t>三、考核方式和要求</w:t>
      </w:r>
    </w:p>
    <w:p w:rsidR="00FC5638" w:rsidRDefault="00FB6F1A">
      <w:pPr>
        <w:rPr>
          <w:rFonts w:ascii="宋体" w:hAnsi="宋体"/>
          <w:b/>
          <w:bCs/>
          <w:color w:val="0C0C0C"/>
          <w:sz w:val="28"/>
          <w:szCs w:val="28"/>
        </w:rPr>
      </w:pPr>
      <w:r>
        <w:rPr>
          <w:rFonts w:ascii="宋体" w:hAnsi="宋体" w:hint="eastAsia"/>
          <w:b/>
          <w:bCs/>
          <w:color w:val="0C0C0C"/>
          <w:sz w:val="28"/>
          <w:szCs w:val="28"/>
        </w:rPr>
        <w:t>1.考核方式</w:t>
      </w:r>
    </w:p>
    <w:p w:rsidR="00FC5638" w:rsidRDefault="00FB6F1A">
      <w:pPr>
        <w:ind w:firstLineChars="200" w:firstLine="560"/>
        <w:rPr>
          <w:rFonts w:ascii="宋体" w:hAnsi="宋体"/>
          <w:color w:val="0C0C0C"/>
          <w:sz w:val="28"/>
          <w:szCs w:val="28"/>
        </w:rPr>
      </w:pPr>
      <w:r>
        <w:rPr>
          <w:rFonts w:ascii="宋体" w:hAnsi="宋体" w:hint="eastAsia"/>
          <w:color w:val="0C0C0C"/>
          <w:sz w:val="28"/>
          <w:szCs w:val="28"/>
        </w:rPr>
        <w:t>考生自行在幼儿园进行实习，在实习中针对所在实习班级的情况，进行主题活动设计，撰写幼儿园主题活动设计方案（附件1），并由实习幼儿园做出评价并盖章确认，凭此材料至主考院校报名并参加答辩，获得最终成绩。其中，主题活动设计方案成绩占总成绩40%，答辩成绩占总成绩60%。</w:t>
      </w:r>
    </w:p>
    <w:p w:rsidR="00FC5638" w:rsidRDefault="00FB6F1A">
      <w:pPr>
        <w:rPr>
          <w:rFonts w:ascii="宋体" w:hAnsi="宋体"/>
          <w:b/>
          <w:bCs/>
          <w:color w:val="0C0C0C"/>
          <w:sz w:val="28"/>
          <w:szCs w:val="28"/>
        </w:rPr>
      </w:pPr>
      <w:r>
        <w:rPr>
          <w:rFonts w:ascii="宋体" w:hAnsi="宋体" w:hint="eastAsia"/>
          <w:b/>
          <w:bCs/>
          <w:color w:val="0C0C0C"/>
          <w:sz w:val="28"/>
          <w:szCs w:val="28"/>
        </w:rPr>
        <w:t>2.考核要求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 w:rsidRPr="00FB6F1A">
        <w:rPr>
          <w:rFonts w:ascii="宋体" w:hAnsi="宋体" w:hint="eastAsia"/>
          <w:sz w:val="28"/>
          <w:szCs w:val="28"/>
        </w:rPr>
        <w:t>（1）</w:t>
      </w:r>
      <w:r>
        <w:rPr>
          <w:rFonts w:ascii="宋体" w:hAnsi="宋体" w:hint="eastAsia"/>
          <w:color w:val="0C0C0C"/>
          <w:sz w:val="28"/>
          <w:szCs w:val="28"/>
        </w:rPr>
        <w:t>主题活动的设计应从本班幼儿的实际情况出发，建立在对本班幼儿兴趣、需要、已有经验分析基础之上。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（2）主题活动设计体现以“儿童为本”的教育理念、体现正确合理的教育观、课程观、儿童观。主题活动应制定适宜的目标、选择恰当的内容、方式方法、应充分整合幼儿园、社区资源。</w:t>
      </w:r>
    </w:p>
    <w:p w:rsidR="00FB6F1A" w:rsidRPr="00FB6F1A" w:rsidRDefault="00FB6F1A" w:rsidP="00FB6F1A">
      <w:pPr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（3）主题活动方式符合儿童的学习方式与特点，凸显“直接感知、实际操作、亲身体验”，体现儿童的主体性。主题活动设计充分整合利用幼儿园、家庭、社区资源。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（4）主题活动方案结构完整，表述清楚。（主题活动方案模板参见附件1）</w:t>
      </w:r>
    </w:p>
    <w:p w:rsidR="00FB6F1A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（5）活动方案具体详细，可操作性强。</w:t>
      </w:r>
    </w:p>
    <w:p w:rsidR="00FC5638" w:rsidRDefault="00FB6F1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四、考核标准</w:t>
      </w:r>
    </w:p>
    <w:p w:rsidR="00FC5638" w:rsidRDefault="00FB6F1A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考核标准如下。</w:t>
      </w:r>
    </w:p>
    <w:tbl>
      <w:tblPr>
        <w:tblpPr w:leftFromText="180" w:rightFromText="180" w:vertAnchor="text" w:horzAnchor="page" w:tblpX="1800" w:tblpY="3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1681"/>
        <w:gridCol w:w="3059"/>
        <w:gridCol w:w="1095"/>
        <w:gridCol w:w="1278"/>
      </w:tblGrid>
      <w:tr w:rsidR="00FC5638" w:rsidTr="00FB6F1A">
        <w:tc>
          <w:tcPr>
            <w:tcW w:w="1404" w:type="dxa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考核维度</w:t>
            </w:r>
          </w:p>
        </w:tc>
        <w:tc>
          <w:tcPr>
            <w:tcW w:w="1681" w:type="dxa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考核项目</w:t>
            </w:r>
          </w:p>
        </w:tc>
        <w:tc>
          <w:tcPr>
            <w:tcW w:w="3059" w:type="dxa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考核要点</w:t>
            </w:r>
          </w:p>
        </w:tc>
        <w:tc>
          <w:tcPr>
            <w:tcW w:w="1095" w:type="dxa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分值分布</w:t>
            </w:r>
          </w:p>
        </w:tc>
        <w:tc>
          <w:tcPr>
            <w:tcW w:w="1278" w:type="dxa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百分比</w:t>
            </w:r>
          </w:p>
        </w:tc>
      </w:tr>
      <w:tr w:rsidR="00FC5638" w:rsidTr="00FB6F1A">
        <w:trPr>
          <w:trHeight w:val="1540"/>
        </w:trPr>
        <w:tc>
          <w:tcPr>
            <w:tcW w:w="1404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主题活动设计理念</w:t>
            </w: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课程观、儿童观、教育观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主题活动的来源能从儿童的学习兴趣与需要出发，体现“以儿童为本”的理念。</w:t>
            </w:r>
          </w:p>
          <w:p w:rsidR="00FC5638" w:rsidRDefault="00FB6F1A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主题课程内容，与儿童的生活经验紧密联系。</w:t>
            </w:r>
          </w:p>
          <w:p w:rsidR="00FC5638" w:rsidRDefault="00FB6F1A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立足幼儿发展的视野，具有正确的儿童观、教育观、课程观。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</w:tr>
      <w:tr w:rsidR="00FC5638" w:rsidTr="00FB6F1A">
        <w:trPr>
          <w:trHeight w:val="2015"/>
        </w:trPr>
        <w:tc>
          <w:tcPr>
            <w:tcW w:w="1404" w:type="dxa"/>
            <w:vMerge w:val="restart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主题活动设计</w:t>
            </w:r>
          </w:p>
          <w:p w:rsidR="00FC5638" w:rsidRDefault="00FC56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活动目标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活动目标符合所在班级儿童的年龄阶段发展水平、年龄特点、发展需要。</w:t>
            </w:r>
          </w:p>
          <w:p w:rsidR="00FC5638" w:rsidRDefault="00FB6F1A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活动目标依据《指南》进行制定。</w:t>
            </w:r>
          </w:p>
          <w:p w:rsidR="00FC5638" w:rsidRDefault="00FB6F1A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活动目标表述恰当、合理、完整、具体。</w:t>
            </w:r>
          </w:p>
          <w:p w:rsidR="00FC5638" w:rsidRDefault="00FB6F1A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整合情感、态度、能力和知识技能等方面的发展需求。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</w:tr>
      <w:tr w:rsidR="00FC5638" w:rsidTr="00FB6F1A">
        <w:trPr>
          <w:trHeight w:val="1925"/>
        </w:trPr>
        <w:tc>
          <w:tcPr>
            <w:tcW w:w="1404" w:type="dxa"/>
            <w:vMerge/>
            <w:vAlign w:val="center"/>
          </w:tcPr>
          <w:p w:rsidR="00FC5638" w:rsidRDefault="00FC56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活动内容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3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活动内容贴近儿童现实生活经验、符合儿童兴趣需要。</w:t>
            </w:r>
          </w:p>
          <w:p w:rsidR="00FC5638" w:rsidRDefault="00FB6F1A">
            <w:pPr>
              <w:numPr>
                <w:ilvl w:val="0"/>
                <w:numId w:val="3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活动内容有趣味性，符合儿童年龄特征。</w:t>
            </w:r>
          </w:p>
          <w:p w:rsidR="00FC5638" w:rsidRDefault="00FB6F1A">
            <w:pPr>
              <w:numPr>
                <w:ilvl w:val="0"/>
                <w:numId w:val="3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子活动活动内容丰富，涉及不同领域。</w:t>
            </w:r>
          </w:p>
          <w:p w:rsidR="00FC5638" w:rsidRDefault="00FB6F1A">
            <w:pPr>
              <w:numPr>
                <w:ilvl w:val="0"/>
                <w:numId w:val="3"/>
              </w:numPr>
              <w:jc w:val="left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子活动</w:t>
            </w:r>
            <w:proofErr w:type="gramEnd"/>
            <w:r>
              <w:rPr>
                <w:rFonts w:ascii="宋体" w:hAnsi="宋体" w:hint="eastAsia"/>
              </w:rPr>
              <w:t>与主题关系密切。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25%</w:t>
            </w:r>
          </w:p>
        </w:tc>
      </w:tr>
      <w:tr w:rsidR="00FC5638" w:rsidTr="00FB6F1A">
        <w:trPr>
          <w:trHeight w:val="1413"/>
        </w:trPr>
        <w:tc>
          <w:tcPr>
            <w:tcW w:w="1404" w:type="dxa"/>
            <w:vMerge/>
            <w:vAlign w:val="center"/>
          </w:tcPr>
          <w:p w:rsidR="00FC5638" w:rsidRDefault="00FC56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活动开展的方式方法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4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活动开展方式方法符合儿童的学习方式与特点。</w:t>
            </w:r>
          </w:p>
          <w:p w:rsidR="00FC5638" w:rsidRDefault="00FB6F1A">
            <w:pPr>
              <w:numPr>
                <w:ilvl w:val="0"/>
                <w:numId w:val="4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注重操作性、体验性、实践性。</w:t>
            </w:r>
          </w:p>
          <w:p w:rsidR="00FC5638" w:rsidRDefault="00FB6F1A">
            <w:pPr>
              <w:numPr>
                <w:ilvl w:val="0"/>
                <w:numId w:val="4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活动形式多样。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</w:tr>
      <w:tr w:rsidR="00FC5638" w:rsidTr="00FB6F1A">
        <w:trPr>
          <w:trHeight w:val="104"/>
        </w:trPr>
        <w:tc>
          <w:tcPr>
            <w:tcW w:w="1404" w:type="dxa"/>
            <w:vMerge/>
            <w:vAlign w:val="center"/>
          </w:tcPr>
          <w:p w:rsidR="00FC5638" w:rsidRDefault="00FC56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活动的准备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5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准备充分，包括物质准备、经验准备。</w:t>
            </w:r>
          </w:p>
          <w:p w:rsidR="00FC5638" w:rsidRDefault="00FB6F1A">
            <w:pPr>
              <w:numPr>
                <w:ilvl w:val="0"/>
                <w:numId w:val="5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班级环境的创设符合主题活动开展需要。</w:t>
            </w:r>
          </w:p>
          <w:p w:rsidR="00FC5638" w:rsidRDefault="00FB6F1A">
            <w:pPr>
              <w:numPr>
                <w:ilvl w:val="0"/>
                <w:numId w:val="5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能充分利用幼儿园、家庭、社区等资源。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</w:tr>
      <w:tr w:rsidR="00FC5638" w:rsidTr="00FB6F1A">
        <w:trPr>
          <w:trHeight w:val="104"/>
        </w:trPr>
        <w:tc>
          <w:tcPr>
            <w:tcW w:w="1404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主题活动方案格式</w:t>
            </w:r>
          </w:p>
        </w:tc>
        <w:tc>
          <w:tcPr>
            <w:tcW w:w="1681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格式规范</w:t>
            </w:r>
          </w:p>
        </w:tc>
        <w:tc>
          <w:tcPr>
            <w:tcW w:w="3059" w:type="dxa"/>
          </w:tcPr>
          <w:p w:rsidR="00FC5638" w:rsidRDefault="00FB6F1A">
            <w:pPr>
              <w:numPr>
                <w:ilvl w:val="0"/>
                <w:numId w:val="6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活动方案格式规范</w:t>
            </w:r>
          </w:p>
          <w:p w:rsidR="00FC5638" w:rsidRDefault="00FB6F1A">
            <w:pPr>
              <w:numPr>
                <w:ilvl w:val="0"/>
                <w:numId w:val="6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活动方案结构完整</w:t>
            </w:r>
          </w:p>
          <w:p w:rsidR="00FC5638" w:rsidRDefault="00FB6F1A">
            <w:pPr>
              <w:numPr>
                <w:ilvl w:val="0"/>
                <w:numId w:val="6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表达准备、无政治性错误等</w:t>
            </w:r>
          </w:p>
        </w:tc>
        <w:tc>
          <w:tcPr>
            <w:tcW w:w="1095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278" w:type="dxa"/>
            <w:vAlign w:val="center"/>
          </w:tcPr>
          <w:p w:rsidR="00FC5638" w:rsidRDefault="00FB6F1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10%</w:t>
            </w:r>
          </w:p>
        </w:tc>
      </w:tr>
    </w:tbl>
    <w:p w:rsidR="00FC5638" w:rsidRDefault="00FB6F1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 xml:space="preserve">附件1. </w:t>
      </w:r>
      <w:r>
        <w:rPr>
          <w:rFonts w:ascii="宋体" w:hAnsi="宋体"/>
          <w:b/>
          <w:bCs/>
          <w:sz w:val="28"/>
          <w:szCs w:val="28"/>
        </w:rPr>
        <w:t xml:space="preserve">               </w:t>
      </w:r>
      <w:r>
        <w:rPr>
          <w:rFonts w:ascii="宋体" w:hAnsi="宋体" w:hint="eastAsia"/>
          <w:b/>
          <w:bCs/>
          <w:sz w:val="28"/>
          <w:szCs w:val="28"/>
        </w:rPr>
        <w:t>幼儿园主题活动设计方案</w:t>
      </w:r>
    </w:p>
    <w:p w:rsidR="00FC5638" w:rsidRDefault="00FB6F1A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>准考证号：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</w:rPr>
        <w:t>姓名：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</w:t>
      </w:r>
      <w:r>
        <w:rPr>
          <w:rFonts w:ascii="宋体" w:hAnsi="宋体" w:hint="eastAsia"/>
        </w:rPr>
        <w:t>专业层次：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</w:t>
      </w:r>
    </w:p>
    <w:p w:rsidR="00FC5638" w:rsidRDefault="00FB6F1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</w:rPr>
        <w:t>科目名称：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 w:hint="eastAsia"/>
        </w:rPr>
        <w:t>年龄阶段（班级）：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</w:t>
      </w:r>
    </w:p>
    <w:tbl>
      <w:tblPr>
        <w:tblW w:w="9300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7752"/>
      </w:tblGrid>
      <w:tr w:rsidR="00FC5638">
        <w:trPr>
          <w:trHeight w:val="424"/>
        </w:trPr>
        <w:tc>
          <w:tcPr>
            <w:tcW w:w="1548" w:type="dxa"/>
          </w:tcPr>
          <w:p w:rsidR="00FC5638" w:rsidRDefault="00FB6F1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主题活动名称</w:t>
            </w:r>
          </w:p>
        </w:tc>
        <w:tc>
          <w:tcPr>
            <w:tcW w:w="7752" w:type="dxa"/>
          </w:tcPr>
          <w:p w:rsidR="00FC5638" w:rsidRDefault="00FC563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842"/>
        </w:trPr>
        <w:tc>
          <w:tcPr>
            <w:tcW w:w="1548" w:type="dxa"/>
            <w:vAlign w:val="center"/>
          </w:tcPr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主题来源</w:t>
            </w:r>
          </w:p>
          <w:p w:rsidR="00FC5638" w:rsidRDefault="00FB6F1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（请说明开展此主题活动的缘由）</w:t>
            </w:r>
          </w:p>
          <w:p w:rsidR="00FC5638" w:rsidRDefault="00FC563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52" w:type="dxa"/>
          </w:tcPr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rPr>
                <w:kern w:val="44"/>
                <w:sz w:val="24"/>
              </w:rPr>
            </w:pPr>
          </w:p>
          <w:p w:rsidR="00FC5638" w:rsidRDefault="00FC5638">
            <w:pPr>
              <w:spacing w:line="440" w:lineRule="exact"/>
              <w:ind w:firstLine="480"/>
              <w:rPr>
                <w:kern w:val="44"/>
                <w:sz w:val="24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3361"/>
        </w:trPr>
        <w:tc>
          <w:tcPr>
            <w:tcW w:w="1548" w:type="dxa"/>
            <w:vAlign w:val="center"/>
          </w:tcPr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主题活动</w:t>
            </w:r>
          </w:p>
          <w:p w:rsidR="00FC5638" w:rsidRDefault="00FB6F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目标</w:t>
            </w:r>
          </w:p>
        </w:tc>
        <w:tc>
          <w:tcPr>
            <w:tcW w:w="7752" w:type="dxa"/>
          </w:tcPr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spacing w:line="440" w:lineRule="exact"/>
              <w:rPr>
                <w:b/>
                <w:bCs/>
                <w:sz w:val="36"/>
                <w:szCs w:val="36"/>
              </w:rPr>
            </w:pPr>
          </w:p>
        </w:tc>
      </w:tr>
      <w:tr w:rsidR="00FC5638">
        <w:tc>
          <w:tcPr>
            <w:tcW w:w="1548" w:type="dxa"/>
            <w:vAlign w:val="center"/>
          </w:tcPr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主题活动</w:t>
            </w:r>
          </w:p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网络图</w:t>
            </w:r>
          </w:p>
          <w:p w:rsidR="00FC5638" w:rsidRDefault="00FB6F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</w:rPr>
              <w:t>（绘制主题网络结构图）</w:t>
            </w:r>
          </w:p>
        </w:tc>
        <w:tc>
          <w:tcPr>
            <w:tcW w:w="7752" w:type="dxa"/>
          </w:tcPr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Merge w:val="restart"/>
            <w:vAlign w:val="center"/>
          </w:tcPr>
          <w:p w:rsidR="00FC5638" w:rsidRDefault="00FC5638">
            <w:pPr>
              <w:rPr>
                <w:b/>
                <w:bCs/>
                <w:sz w:val="28"/>
                <w:szCs w:val="28"/>
              </w:rPr>
            </w:pPr>
          </w:p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子活动</w:t>
            </w:r>
          </w:p>
          <w:p w:rsidR="00FC5638" w:rsidRDefault="00FB6F1A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Calibri" w:hAnsi="Calibri" w:cs="Calibri"/>
                <w:sz w:val="18"/>
                <w:szCs w:val="18"/>
              </w:rPr>
              <w:t>①</w:t>
            </w:r>
            <w:r>
              <w:rPr>
                <w:rFonts w:hint="eastAsia"/>
                <w:sz w:val="18"/>
                <w:szCs w:val="18"/>
              </w:rPr>
              <w:t>主题下的</w:t>
            </w:r>
            <w:proofErr w:type="gramStart"/>
            <w:r>
              <w:rPr>
                <w:rFonts w:hint="eastAsia"/>
                <w:sz w:val="18"/>
                <w:szCs w:val="18"/>
              </w:rPr>
              <w:t>子活动</w:t>
            </w:r>
            <w:proofErr w:type="gramEnd"/>
            <w:r>
              <w:rPr>
                <w:rFonts w:hint="eastAsia"/>
                <w:sz w:val="18"/>
                <w:szCs w:val="18"/>
              </w:rPr>
              <w:t>不少于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个。可根据需要自行添加表格</w:t>
            </w:r>
            <w:r>
              <w:rPr>
                <w:rFonts w:ascii="Calibri" w:hAnsi="Calibri" w:cs="Calibri"/>
                <w:sz w:val="18"/>
                <w:szCs w:val="18"/>
              </w:rPr>
              <w:t>②</w:t>
            </w:r>
            <w:r>
              <w:rPr>
                <w:rFonts w:hint="eastAsia"/>
                <w:sz w:val="18"/>
                <w:szCs w:val="18"/>
              </w:rPr>
              <w:t>填写</w:t>
            </w:r>
            <w:proofErr w:type="gramStart"/>
            <w:r>
              <w:rPr>
                <w:rFonts w:hint="eastAsia"/>
                <w:sz w:val="18"/>
                <w:szCs w:val="18"/>
              </w:rPr>
              <w:t>子活动</w:t>
            </w:r>
            <w:proofErr w:type="gramEnd"/>
            <w:r>
              <w:rPr>
                <w:rFonts w:hint="eastAsia"/>
                <w:sz w:val="18"/>
                <w:szCs w:val="18"/>
              </w:rPr>
              <w:t>名称、所属领域、</w:t>
            </w:r>
            <w:proofErr w:type="gramStart"/>
            <w:r>
              <w:rPr>
                <w:rFonts w:hint="eastAsia"/>
                <w:sz w:val="18"/>
                <w:szCs w:val="18"/>
              </w:rPr>
              <w:t>子活动</w:t>
            </w:r>
            <w:proofErr w:type="gramEnd"/>
            <w:r>
              <w:rPr>
                <w:rFonts w:hint="eastAsia"/>
                <w:sz w:val="18"/>
                <w:szCs w:val="18"/>
              </w:rPr>
              <w:t>目标。</w:t>
            </w: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C5638" w:rsidRDefault="00FC563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C5638" w:rsidRDefault="00FC563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C5638" w:rsidRDefault="00FC563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C5638" w:rsidRDefault="00FC5638"/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/>
        </w:tc>
        <w:tc>
          <w:tcPr>
            <w:tcW w:w="7752" w:type="dxa"/>
          </w:tcPr>
          <w:p w:rsidR="00FC5638" w:rsidRDefault="00FB6F1A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lastRenderedPageBreak/>
              <w:t>子活动</w:t>
            </w:r>
            <w:proofErr w:type="gramEnd"/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所属领域：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Merge/>
            <w:vAlign w:val="center"/>
          </w:tcPr>
          <w:p w:rsidR="00FC5638" w:rsidRDefault="00FC5638"/>
        </w:tc>
        <w:tc>
          <w:tcPr>
            <w:tcW w:w="7752" w:type="dxa"/>
          </w:tcPr>
          <w:p w:rsidR="00FC5638" w:rsidRDefault="00FB6F1A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子活动</w:t>
            </w:r>
            <w:proofErr w:type="gramEnd"/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所属领域：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:rsidR="00FC5638" w:rsidRDefault="00FC5638">
            <w:pPr>
              <w:rPr>
                <w:sz w:val="24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Merge/>
            <w:vAlign w:val="center"/>
          </w:tcPr>
          <w:p w:rsidR="00FC5638" w:rsidRDefault="00FC5638"/>
        </w:tc>
        <w:tc>
          <w:tcPr>
            <w:tcW w:w="7752" w:type="dxa"/>
          </w:tcPr>
          <w:p w:rsidR="00FC5638" w:rsidRDefault="00FB6F1A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子活动</w:t>
            </w:r>
            <w:proofErr w:type="gramEnd"/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所属领域：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:rsidR="00FC5638" w:rsidRDefault="00FC5638">
            <w:pPr>
              <w:rPr>
                <w:sz w:val="24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Merge/>
            <w:vAlign w:val="center"/>
          </w:tcPr>
          <w:p w:rsidR="00FC5638" w:rsidRDefault="00FC5638"/>
        </w:tc>
        <w:tc>
          <w:tcPr>
            <w:tcW w:w="7752" w:type="dxa"/>
          </w:tcPr>
          <w:p w:rsidR="00FC5638" w:rsidRDefault="00FB6F1A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子活动</w:t>
            </w:r>
            <w:proofErr w:type="gramEnd"/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所属领域：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:rsidR="00FC5638" w:rsidRDefault="00FC5638">
            <w:pPr>
              <w:rPr>
                <w:sz w:val="24"/>
              </w:rPr>
            </w:pPr>
          </w:p>
          <w:p w:rsidR="00FC5638" w:rsidRDefault="00FC5638">
            <w:pPr>
              <w:rPr>
                <w:sz w:val="24"/>
              </w:rPr>
            </w:pPr>
          </w:p>
          <w:p w:rsidR="00FC5638" w:rsidRDefault="00FC5638">
            <w:pPr>
              <w:rPr>
                <w:sz w:val="24"/>
              </w:rPr>
            </w:pPr>
          </w:p>
          <w:p w:rsidR="00FC5638" w:rsidRDefault="00FC5638">
            <w:pPr>
              <w:rPr>
                <w:sz w:val="24"/>
              </w:rPr>
            </w:pPr>
          </w:p>
        </w:tc>
      </w:tr>
      <w:tr w:rsidR="00FC5638">
        <w:trPr>
          <w:trHeight w:val="1802"/>
        </w:trPr>
        <w:tc>
          <w:tcPr>
            <w:tcW w:w="1548" w:type="dxa"/>
            <w:vMerge/>
            <w:vAlign w:val="center"/>
          </w:tcPr>
          <w:p w:rsidR="00FC5638" w:rsidRDefault="00FC5638"/>
        </w:tc>
        <w:tc>
          <w:tcPr>
            <w:tcW w:w="7752" w:type="dxa"/>
          </w:tcPr>
          <w:p w:rsidR="00FC5638" w:rsidRDefault="00FB6F1A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子活动</w:t>
            </w:r>
            <w:proofErr w:type="gramEnd"/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所属领域：</w:t>
            </w:r>
          </w:p>
          <w:p w:rsidR="00FC5638" w:rsidRDefault="00FB6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Align w:val="center"/>
          </w:tcPr>
          <w:p w:rsidR="00FC5638" w:rsidRDefault="00FC5638"/>
          <w:p w:rsidR="00FC5638" w:rsidRDefault="00FC5638"/>
          <w:p w:rsidR="00FC5638" w:rsidRDefault="00FC5638"/>
          <w:p w:rsidR="00FC5638" w:rsidRDefault="00FC5638"/>
          <w:p w:rsidR="00FC5638" w:rsidRDefault="00FC5638"/>
          <w:p w:rsidR="00FC5638" w:rsidRDefault="00FC5638">
            <w:pPr>
              <w:jc w:val="center"/>
              <w:rPr>
                <w:b/>
                <w:bCs/>
                <w:sz w:val="24"/>
              </w:rPr>
            </w:pPr>
          </w:p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主题活动准备</w:t>
            </w:r>
          </w:p>
          <w:p w:rsidR="00FC5638" w:rsidRDefault="00FC5638"/>
          <w:p w:rsidR="00FC5638" w:rsidRDefault="00FC5638"/>
          <w:p w:rsidR="00FC5638" w:rsidRDefault="00FC5638"/>
          <w:p w:rsidR="00FC5638" w:rsidRDefault="00FC5638"/>
          <w:p w:rsidR="00FC5638" w:rsidRDefault="00FC5638"/>
        </w:tc>
        <w:tc>
          <w:tcPr>
            <w:tcW w:w="7752" w:type="dxa"/>
          </w:tcPr>
          <w:p w:rsidR="00FC5638" w:rsidRDefault="00FC5638">
            <w:pPr>
              <w:jc w:val="right"/>
              <w:rPr>
                <w:szCs w:val="21"/>
              </w:rPr>
            </w:pPr>
          </w:p>
        </w:tc>
      </w:tr>
      <w:tr w:rsidR="00FC5638">
        <w:trPr>
          <w:trHeight w:val="1199"/>
        </w:trPr>
        <w:tc>
          <w:tcPr>
            <w:tcW w:w="1548" w:type="dxa"/>
            <w:vAlign w:val="center"/>
          </w:tcPr>
          <w:p w:rsidR="00FC5638" w:rsidRDefault="00FC5638">
            <w:pPr>
              <w:jc w:val="center"/>
              <w:rPr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b/>
                <w:bCs/>
                <w:sz w:val="24"/>
              </w:rPr>
            </w:pPr>
          </w:p>
          <w:p w:rsidR="00FC5638" w:rsidRDefault="00FC5638">
            <w:pPr>
              <w:rPr>
                <w:b/>
                <w:bCs/>
                <w:sz w:val="24"/>
              </w:rPr>
            </w:pPr>
          </w:p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具体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子活动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方案</w:t>
            </w:r>
          </w:p>
          <w:p w:rsidR="00FC5638" w:rsidRDefault="00FB6F1A">
            <w:r w:rsidRPr="00D6256A">
              <w:rPr>
                <w:rFonts w:hint="eastAsia"/>
                <w:sz w:val="18"/>
                <w:szCs w:val="18"/>
              </w:rPr>
              <w:t>（任选</w:t>
            </w:r>
            <w:proofErr w:type="gramStart"/>
            <w:r w:rsidRPr="00D6256A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D6256A">
              <w:rPr>
                <w:rFonts w:hint="eastAsia"/>
                <w:sz w:val="18"/>
                <w:szCs w:val="18"/>
              </w:rPr>
              <w:t>个子活动，呈现具体的活动方案。包括</w:t>
            </w:r>
            <w:proofErr w:type="gramStart"/>
            <w:r w:rsidRPr="00D6256A">
              <w:rPr>
                <w:rFonts w:hint="eastAsia"/>
                <w:sz w:val="18"/>
                <w:szCs w:val="18"/>
              </w:rPr>
              <w:t>子活动</w:t>
            </w:r>
            <w:proofErr w:type="gramEnd"/>
            <w:r w:rsidRPr="00D6256A">
              <w:rPr>
                <w:rFonts w:hint="eastAsia"/>
                <w:sz w:val="18"/>
                <w:szCs w:val="18"/>
              </w:rPr>
              <w:t>的名称、活动目标、活动准备、活动过程</w:t>
            </w:r>
            <w:r w:rsidR="00D6256A" w:rsidRPr="00D6256A">
              <w:rPr>
                <w:rFonts w:hint="eastAsia"/>
                <w:sz w:val="18"/>
                <w:szCs w:val="18"/>
              </w:rPr>
              <w:t>。</w:t>
            </w:r>
            <w:r w:rsidRPr="00D6256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752" w:type="dxa"/>
          </w:tcPr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B6F1A">
            <w:pPr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FC5638">
        <w:trPr>
          <w:trHeight w:val="1199"/>
        </w:trPr>
        <w:tc>
          <w:tcPr>
            <w:tcW w:w="1548" w:type="dxa"/>
            <w:vAlign w:val="center"/>
          </w:tcPr>
          <w:p w:rsidR="00FC5638" w:rsidRDefault="00FB6F1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Cs w:val="21"/>
              </w:rPr>
              <w:lastRenderedPageBreak/>
              <w:t>幼儿园评价</w:t>
            </w:r>
          </w:p>
        </w:tc>
        <w:tc>
          <w:tcPr>
            <w:tcW w:w="7752" w:type="dxa"/>
            <w:vAlign w:val="bottom"/>
          </w:tcPr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C5638">
            <w:pPr>
              <w:jc w:val="right"/>
              <w:rPr>
                <w:szCs w:val="21"/>
              </w:rPr>
            </w:pPr>
          </w:p>
          <w:p w:rsidR="00FC5638" w:rsidRDefault="00FB6F1A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</w:t>
            </w:r>
            <w:r>
              <w:rPr>
                <w:rFonts w:hint="eastAsia"/>
                <w:szCs w:val="21"/>
              </w:rPr>
              <w:t>单位公章：（盖章）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                                                                                               </w:t>
            </w:r>
            <w:r>
              <w:rPr>
                <w:szCs w:val="21"/>
              </w:rPr>
              <w:t xml:space="preserve">  </w:t>
            </w:r>
          </w:p>
        </w:tc>
      </w:tr>
    </w:tbl>
    <w:p w:rsidR="00FC5638" w:rsidRDefault="00FC5638">
      <w:pPr>
        <w:ind w:right="640"/>
        <w:rPr>
          <w:rFonts w:ascii="等线 Light" w:eastAsia="黑体" w:hAnsi="黑体" w:cs="黑体"/>
          <w:b/>
          <w:bCs/>
          <w:kern w:val="0"/>
          <w:sz w:val="32"/>
          <w:szCs w:val="32"/>
          <w:lang w:bidi="ar"/>
        </w:rPr>
      </w:pPr>
    </w:p>
    <w:p w:rsidR="00D6256A" w:rsidRDefault="00FB6F1A">
      <w:pPr>
        <w:ind w:right="640"/>
        <w:rPr>
          <w:rFonts w:ascii="等线 Light" w:eastAsia="黑体" w:hAnsi="黑体" w:cs="黑体" w:hint="eastAsia"/>
          <w:b/>
          <w:bCs/>
          <w:kern w:val="0"/>
          <w:sz w:val="32"/>
          <w:szCs w:val="32"/>
          <w:lang w:bidi="ar"/>
        </w:rPr>
      </w:pPr>
      <w:r>
        <w:rPr>
          <w:rFonts w:ascii="等线 Light" w:eastAsia="黑体" w:hAnsi="黑体" w:cs="黑体" w:hint="eastAsia"/>
          <w:b/>
          <w:bCs/>
          <w:kern w:val="0"/>
          <w:sz w:val="32"/>
          <w:szCs w:val="32"/>
          <w:lang w:bidi="ar"/>
        </w:rPr>
        <w:lastRenderedPageBreak/>
        <w:t>附件</w:t>
      </w:r>
      <w:r>
        <w:rPr>
          <w:rFonts w:ascii="等线 Light" w:eastAsia="黑体" w:hAnsi="黑体" w:cs="黑体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等线 Light" w:eastAsia="黑体" w:hAnsi="黑体" w:cs="黑体"/>
          <w:b/>
          <w:bCs/>
          <w:kern w:val="0"/>
          <w:sz w:val="32"/>
          <w:szCs w:val="32"/>
          <w:lang w:bidi="ar"/>
        </w:rPr>
        <w:t xml:space="preserve">      </w:t>
      </w:r>
      <w:r>
        <w:rPr>
          <w:rFonts w:ascii="等线 Light" w:eastAsia="黑体" w:hAnsi="黑体" w:cs="黑体" w:hint="eastAsia"/>
          <w:b/>
          <w:bCs/>
          <w:kern w:val="0"/>
          <w:sz w:val="32"/>
          <w:szCs w:val="32"/>
          <w:lang w:bidi="ar"/>
        </w:rPr>
        <w:t>高等教育自学考试课程</w:t>
      </w:r>
      <w:r>
        <w:rPr>
          <w:rFonts w:ascii="等线 Light" w:eastAsia="黑体" w:hAnsi="黑体" w:cs="黑体"/>
          <w:b/>
          <w:bCs/>
          <w:kern w:val="0"/>
          <w:sz w:val="32"/>
          <w:szCs w:val="32"/>
          <w:lang w:bidi="ar"/>
        </w:rPr>
        <w:t>实践报告</w:t>
      </w:r>
      <w:r>
        <w:rPr>
          <w:rFonts w:ascii="等线 Light" w:eastAsia="黑体" w:hAnsi="黑体" w:cs="黑体" w:hint="eastAsia"/>
          <w:b/>
          <w:bCs/>
          <w:kern w:val="0"/>
          <w:sz w:val="32"/>
          <w:szCs w:val="32"/>
          <w:lang w:bidi="ar"/>
        </w:rPr>
        <w:t>评审表</w:t>
      </w:r>
    </w:p>
    <w:p w:rsidR="00FC5638" w:rsidRDefault="00FB6F1A" w:rsidP="00D6256A">
      <w:pPr>
        <w:ind w:right="640" w:firstLineChars="49" w:firstLine="138"/>
        <w:rPr>
          <w:rFonts w:ascii="等线 Light" w:eastAsia="黑体" w:hAnsi="黑体" w:cs="黑体"/>
          <w:b/>
          <w:bCs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ascii="等线 Light" w:eastAsia="黑体" w:hAnsi="黑体" w:cs="黑体" w:hint="eastAsia"/>
          <w:b/>
          <w:bCs/>
          <w:kern w:val="0"/>
          <w:sz w:val="28"/>
          <w:szCs w:val="28"/>
          <w:lang w:bidi="ar"/>
        </w:rPr>
        <w:t>课程代码：</w:t>
      </w:r>
      <w:r>
        <w:rPr>
          <w:rFonts w:ascii="等线 Light" w:eastAsia="黑体" w:hAnsi="黑体" w:cs="黑体" w:hint="eastAsia"/>
          <w:b/>
          <w:bCs/>
          <w:kern w:val="0"/>
          <w:sz w:val="28"/>
          <w:szCs w:val="28"/>
          <w:u w:val="single"/>
          <w:lang w:bidi="ar"/>
        </w:rPr>
        <w:t xml:space="preserve"> </w:t>
      </w:r>
      <w:r>
        <w:rPr>
          <w:rFonts w:ascii="等线 Light" w:eastAsia="黑体" w:hAnsi="黑体" w:cs="黑体"/>
          <w:b/>
          <w:bCs/>
          <w:kern w:val="0"/>
          <w:sz w:val="28"/>
          <w:szCs w:val="28"/>
          <w:u w:val="single"/>
          <w:lang w:bidi="ar"/>
        </w:rPr>
        <w:t xml:space="preserve">            </w:t>
      </w:r>
      <w:r>
        <w:rPr>
          <w:rFonts w:ascii="等线 Light" w:eastAsia="黑体" w:hAnsi="黑体" w:cs="黑体" w:hint="eastAsia"/>
          <w:b/>
          <w:bCs/>
          <w:kern w:val="0"/>
          <w:sz w:val="28"/>
          <w:szCs w:val="28"/>
          <w:lang w:bidi="ar"/>
        </w:rPr>
        <w:t xml:space="preserve"> </w:t>
      </w:r>
      <w:r>
        <w:rPr>
          <w:rFonts w:ascii="等线 Light" w:eastAsia="黑体" w:hAnsi="黑体" w:cs="黑体"/>
          <w:b/>
          <w:bCs/>
          <w:kern w:val="0"/>
          <w:sz w:val="28"/>
          <w:szCs w:val="28"/>
          <w:lang w:bidi="ar"/>
        </w:rPr>
        <w:t xml:space="preserve">       </w:t>
      </w:r>
      <w:r>
        <w:rPr>
          <w:rFonts w:ascii="等线 Light" w:eastAsia="黑体" w:hAnsi="黑体" w:cs="黑体" w:hint="eastAsia"/>
          <w:b/>
          <w:bCs/>
          <w:kern w:val="0"/>
          <w:sz w:val="28"/>
          <w:szCs w:val="28"/>
          <w:lang w:bidi="ar"/>
        </w:rPr>
        <w:t>课程名称：</w:t>
      </w:r>
      <w:r>
        <w:rPr>
          <w:rFonts w:ascii="等线 Light" w:eastAsia="黑体" w:hAnsi="黑体" w:cs="黑体" w:hint="eastAsia"/>
          <w:b/>
          <w:bCs/>
          <w:kern w:val="0"/>
          <w:sz w:val="28"/>
          <w:szCs w:val="28"/>
          <w:u w:val="single"/>
          <w:lang w:bidi="ar"/>
        </w:rPr>
        <w:t xml:space="preserve"> </w:t>
      </w:r>
      <w:r>
        <w:rPr>
          <w:rFonts w:ascii="等线 Light" w:eastAsia="黑体" w:hAnsi="黑体" w:cs="黑体"/>
          <w:b/>
          <w:bCs/>
          <w:kern w:val="0"/>
          <w:sz w:val="28"/>
          <w:szCs w:val="28"/>
          <w:u w:val="single"/>
          <w:lang w:bidi="ar"/>
        </w:rPr>
        <w:t xml:space="preserve">                 </w:t>
      </w:r>
    </w:p>
    <w:tbl>
      <w:tblPr>
        <w:tblpPr w:leftFromText="180" w:rightFromText="180" w:vertAnchor="page" w:horzAnchor="margin" w:tblpY="2732"/>
        <w:tblOverlap w:val="never"/>
        <w:tblW w:w="8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6"/>
        <w:gridCol w:w="2161"/>
        <w:gridCol w:w="873"/>
        <w:gridCol w:w="1537"/>
        <w:gridCol w:w="863"/>
        <w:gridCol w:w="1327"/>
      </w:tblGrid>
      <w:tr w:rsidR="00FC5638">
        <w:trPr>
          <w:trHeight w:val="726"/>
        </w:trPr>
        <w:tc>
          <w:tcPr>
            <w:tcW w:w="1916" w:type="dxa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准考证号</w:t>
            </w:r>
          </w:p>
        </w:tc>
        <w:tc>
          <w:tcPr>
            <w:tcW w:w="2161" w:type="dxa"/>
            <w:vAlign w:val="center"/>
          </w:tcPr>
          <w:p w:rsidR="00FC5638" w:rsidRDefault="00FC5638">
            <w:pPr>
              <w:jc w:val="center"/>
            </w:pPr>
          </w:p>
        </w:tc>
        <w:tc>
          <w:tcPr>
            <w:tcW w:w="873" w:type="dxa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姓名</w:t>
            </w:r>
          </w:p>
        </w:tc>
        <w:tc>
          <w:tcPr>
            <w:tcW w:w="1537" w:type="dxa"/>
            <w:vAlign w:val="center"/>
          </w:tcPr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专业</w:t>
            </w:r>
          </w:p>
        </w:tc>
        <w:tc>
          <w:tcPr>
            <w:tcW w:w="1327" w:type="dxa"/>
            <w:vAlign w:val="center"/>
          </w:tcPr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</w:tc>
      </w:tr>
      <w:tr w:rsidR="00FC5638">
        <w:trPr>
          <w:trHeight w:val="726"/>
        </w:trPr>
        <w:tc>
          <w:tcPr>
            <w:tcW w:w="1916" w:type="dxa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考核内容</w:t>
            </w:r>
          </w:p>
        </w:tc>
        <w:tc>
          <w:tcPr>
            <w:tcW w:w="6761" w:type="dxa"/>
            <w:gridSpan w:val="5"/>
            <w:vAlign w:val="center"/>
          </w:tcPr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</w:tc>
      </w:tr>
      <w:tr w:rsidR="00FC5638">
        <w:trPr>
          <w:trHeight w:val="726"/>
        </w:trPr>
        <w:tc>
          <w:tcPr>
            <w:tcW w:w="1916" w:type="dxa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评分教师</w:t>
            </w:r>
          </w:p>
        </w:tc>
        <w:tc>
          <w:tcPr>
            <w:tcW w:w="2161" w:type="dxa"/>
            <w:vAlign w:val="center"/>
          </w:tcPr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FC5638" w:rsidRDefault="00FB6F1A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评分教师职称</w:t>
            </w:r>
          </w:p>
        </w:tc>
        <w:tc>
          <w:tcPr>
            <w:tcW w:w="2190" w:type="dxa"/>
            <w:gridSpan w:val="2"/>
            <w:vAlign w:val="center"/>
          </w:tcPr>
          <w:p w:rsidR="00FC5638" w:rsidRDefault="00FC5638">
            <w:pPr>
              <w:jc w:val="center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</w:tc>
      </w:tr>
      <w:tr w:rsidR="00FC5638">
        <w:trPr>
          <w:trHeight w:val="4270"/>
        </w:trPr>
        <w:tc>
          <w:tcPr>
            <w:tcW w:w="1916" w:type="dxa"/>
            <w:vAlign w:val="center"/>
          </w:tcPr>
          <w:p w:rsidR="00FC5638" w:rsidRDefault="00FB6F1A">
            <w:pPr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评审意见</w:t>
            </w:r>
          </w:p>
        </w:tc>
        <w:tc>
          <w:tcPr>
            <w:tcW w:w="6761" w:type="dxa"/>
            <w:gridSpan w:val="5"/>
            <w:vAlign w:val="center"/>
          </w:tcPr>
          <w:p w:rsidR="00FC5638" w:rsidRDefault="00FC5638">
            <w:pPr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 w:rsidP="00FB6F1A">
            <w:pPr>
              <w:ind w:firstLineChars="700" w:firstLine="1680"/>
              <w:rPr>
                <w:rFonts w:ascii="微软雅黑" w:eastAsia="微软雅黑" w:hAnsi="微软雅黑" w:cs="微软雅黑"/>
                <w:b/>
                <w:bCs/>
                <w:sz w:val="24"/>
              </w:rPr>
            </w:pPr>
          </w:p>
          <w:p w:rsidR="00FC5638" w:rsidRDefault="00FC5638">
            <w:pPr>
              <w:jc w:val="center"/>
            </w:pPr>
          </w:p>
          <w:p w:rsidR="00FC5638" w:rsidRDefault="00FC5638">
            <w:pPr>
              <w:jc w:val="center"/>
            </w:pPr>
          </w:p>
          <w:p w:rsidR="00FC5638" w:rsidRDefault="00FC5638"/>
          <w:p w:rsidR="00FC5638" w:rsidRDefault="00FC5638"/>
          <w:p w:rsidR="00FC5638" w:rsidRDefault="00FC5638">
            <w:pPr>
              <w:jc w:val="center"/>
            </w:pPr>
          </w:p>
          <w:p w:rsidR="00FC5638" w:rsidRDefault="00FC5638"/>
          <w:p w:rsidR="00FC5638" w:rsidRDefault="00FC5638">
            <w:pPr>
              <w:jc w:val="center"/>
            </w:pPr>
          </w:p>
          <w:p w:rsidR="00FC5638" w:rsidRDefault="00FC5638"/>
          <w:p w:rsidR="00FC5638" w:rsidRDefault="00FC5638">
            <w:pPr>
              <w:jc w:val="center"/>
            </w:pPr>
          </w:p>
          <w:p w:rsidR="00FC5638" w:rsidRDefault="00FB6F1A">
            <w:pPr>
              <w:jc w:val="center"/>
            </w:pPr>
            <w:r>
              <w:rPr>
                <w:rFonts w:hint="eastAsia"/>
                <w:sz w:val="24"/>
              </w:rPr>
              <w:t>成绩：</w:t>
            </w:r>
            <w:r>
              <w:rPr>
                <w:rFonts w:hint="eastAsia"/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C5638" w:rsidRDefault="00FC5638"/>
    <w:sectPr w:rsidR="00FC5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151C6E"/>
    <w:multiLevelType w:val="singleLevel"/>
    <w:tmpl w:val="CC151C6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BB9F297"/>
    <w:multiLevelType w:val="singleLevel"/>
    <w:tmpl w:val="DBB9F297"/>
    <w:lvl w:ilvl="0">
      <w:start w:val="1"/>
      <w:numFmt w:val="decimal"/>
      <w:suff w:val="space"/>
      <w:lvlText w:val="%1."/>
      <w:lvlJc w:val="left"/>
    </w:lvl>
  </w:abstractNum>
  <w:abstractNum w:abstractNumId="2">
    <w:nsid w:val="E14FE814"/>
    <w:multiLevelType w:val="singleLevel"/>
    <w:tmpl w:val="E14FE81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2F7E64D"/>
    <w:multiLevelType w:val="singleLevel"/>
    <w:tmpl w:val="22F7E64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C045EE4"/>
    <w:multiLevelType w:val="singleLevel"/>
    <w:tmpl w:val="4C045E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3BCC104"/>
    <w:multiLevelType w:val="singleLevel"/>
    <w:tmpl w:val="53BCC1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ZTRmMTA1N2IyYjhiNjJhMmFlOTVlYjdjNWIxYWIifQ=="/>
  </w:docVars>
  <w:rsids>
    <w:rsidRoot w:val="353018DC"/>
    <w:rsid w:val="00D6256A"/>
    <w:rsid w:val="00FB6F1A"/>
    <w:rsid w:val="00FC5638"/>
    <w:rsid w:val="11840349"/>
    <w:rsid w:val="1FF0021D"/>
    <w:rsid w:val="206F5887"/>
    <w:rsid w:val="353018DC"/>
    <w:rsid w:val="61B61A35"/>
    <w:rsid w:val="704B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Pr>
      <w:i/>
    </w:rPr>
  </w:style>
  <w:style w:type="paragraph" w:styleId="a5">
    <w:name w:val="Balloon Text"/>
    <w:basedOn w:val="a"/>
    <w:link w:val="Char"/>
    <w:rsid w:val="00D6256A"/>
    <w:rPr>
      <w:sz w:val="18"/>
      <w:szCs w:val="18"/>
    </w:rPr>
  </w:style>
  <w:style w:type="character" w:customStyle="1" w:styleId="Char">
    <w:name w:val="批注框文本 Char"/>
    <w:basedOn w:val="a0"/>
    <w:link w:val="a5"/>
    <w:rsid w:val="00D625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Pr>
      <w:i/>
    </w:rPr>
  </w:style>
  <w:style w:type="paragraph" w:styleId="a5">
    <w:name w:val="Balloon Text"/>
    <w:basedOn w:val="a"/>
    <w:link w:val="Char"/>
    <w:rsid w:val="00D6256A"/>
    <w:rPr>
      <w:sz w:val="18"/>
      <w:szCs w:val="18"/>
    </w:rPr>
  </w:style>
  <w:style w:type="character" w:customStyle="1" w:styleId="Char">
    <w:name w:val="批注框文本 Char"/>
    <w:basedOn w:val="a0"/>
    <w:link w:val="a5"/>
    <w:rsid w:val="00D625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1808</Words>
  <Characters>717</Characters>
  <Application>Microsoft Office Word</Application>
  <DocSecurity>0</DocSecurity>
  <Lines>5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曼慢</dc:creator>
  <cp:lastModifiedBy>教科院318</cp:lastModifiedBy>
  <cp:revision>3</cp:revision>
  <cp:lastPrinted>2023-12-04T06:20:00Z</cp:lastPrinted>
  <dcterms:created xsi:type="dcterms:W3CDTF">2022-07-23T23:13:00Z</dcterms:created>
  <dcterms:modified xsi:type="dcterms:W3CDTF">2023-12-04T06:21:00Z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84FCB53789DE4FAB9F588FB39D0C79C5_13</vt:lpwstr>
  </property>
</Properties>
</file>